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DD" w:rsidRDefault="00087A04" w:rsidP="00EB6CDD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 советов учителя-логопеда по профилактике нарушений письменной речи</w:t>
      </w:r>
    </w:p>
    <w:p w:rsidR="00087A04" w:rsidRPr="00EB6CDD" w:rsidRDefault="00EB6CDD" w:rsidP="00EB6CDD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 младших школьников</w:t>
      </w:r>
    </w:p>
    <w:p w:rsidR="00087A04" w:rsidRPr="00EB6CDD" w:rsidRDefault="00EB6CDD" w:rsidP="00EB6CDD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AFCFF"/>
          <w:lang w:eastAsia="ru-RU"/>
        </w:rPr>
        <w:drawing>
          <wp:anchor distT="0" distB="0" distL="114300" distR="114300" simplePos="0" relativeHeight="251658240" behindDoc="1" locked="0" layoutInCell="1" allowOverlap="1" wp14:anchorId="2238B2B2" wp14:editId="742C18D3">
            <wp:simplePos x="0" y="0"/>
            <wp:positionH relativeFrom="column">
              <wp:posOffset>5715</wp:posOffset>
            </wp:positionH>
            <wp:positionV relativeFrom="paragraph">
              <wp:posOffset>184150</wp:posOffset>
            </wp:positionV>
            <wp:extent cx="1746000" cy="1260000"/>
            <wp:effectExtent l="19050" t="19050" r="26035" b="16510"/>
            <wp:wrapTight wrapText="bothSides">
              <wp:wrapPolygon edited="0">
                <wp:start x="-236" y="-327"/>
                <wp:lineTo x="-236" y="21556"/>
                <wp:lineTo x="21686" y="21556"/>
                <wp:lineTo x="21686" y="-327"/>
                <wp:lineTo x="-236" y="-32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коменду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26000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CDD" w:rsidRDefault="00113AD2" w:rsidP="00EB6CDD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>Расстройство процессов письма проявляется типичными, постоянно повторяющимися ошибками, от которых человек не может избавиться самостоятельно. В логопедии такое явле</w:t>
      </w:r>
      <w:r w:rsidR="00D23F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ние носит название – </w:t>
      </w:r>
      <w:proofErr w:type="spellStart"/>
      <w:r w:rsidR="00D23F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>дисграфия</w:t>
      </w:r>
      <w:proofErr w:type="spellEnd"/>
      <w:r w:rsidR="00D23F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>.</w:t>
      </w:r>
      <w:r w:rsidRPr="00EB6C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 </w:t>
      </w:r>
      <w:proofErr w:type="spellStart"/>
      <w:r w:rsidRPr="00EB6C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>Дисграфия</w:t>
      </w:r>
      <w:proofErr w:type="spellEnd"/>
      <w:r w:rsidRPr="00EB6C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 наблюдается у 53% детей в возрасте 8-8,5 лет и почти</w:t>
      </w:r>
      <w:r w:rsidR="00D23F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 у </w:t>
      </w:r>
      <w:bookmarkStart w:id="0" w:name="_GoBack"/>
      <w:bookmarkEnd w:id="0"/>
      <w:r w:rsidR="00D23F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40% учащихся средней школы. </w:t>
      </w:r>
    </w:p>
    <w:p w:rsidR="00D23F35" w:rsidRDefault="00D23F35" w:rsidP="00EB6CDD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p w:rsidR="00113AD2" w:rsidRPr="00EB6CDD" w:rsidRDefault="00113AD2" w:rsidP="00EB6CDD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Дисграфия</w:t>
      </w:r>
      <w:proofErr w:type="spellEnd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это стойкое расстройство процесса письма, обусловленное нарушением психических функций, регулирующих способность обучения устной и письменной речи.</w:t>
      </w:r>
    </w:p>
    <w:p w:rsidR="00113AD2" w:rsidRPr="00EB6CDD" w:rsidRDefault="00113AD2" w:rsidP="00EB6CDD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Вот несколько эффективных рекомендаций:</w:t>
      </w:r>
    </w:p>
    <w:p w:rsidR="00EB6CDD" w:rsidRPr="00EB6CDD" w:rsidRDefault="00113AD2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 игнорируйте проблему</w:t>
      </w:r>
    </w:p>
    <w:p w:rsidR="00087A04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наличии </w:t>
      </w:r>
      <w:proofErr w:type="spellStart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дисграфии</w:t>
      </w:r>
      <w:proofErr w:type="spellEnd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стоит надеяться, что ребенок «перерастет» проблему. Стойкие нарушения письма, не связанные с незнанием норм правописания, требуют коррекции с участием психолога, логопеда, педагогов и, разумеется, родителей. Кроме того, некоторые </w:t>
      </w:r>
      <w:proofErr w:type="gramStart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обучающиеся  нуждаются</w:t>
      </w:r>
      <w:proofErr w:type="gramEnd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помощи невролога, отоларинголога, </w:t>
      </w:r>
      <w:r w:rsidR="00087A04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т. д.</w:t>
      </w:r>
    </w:p>
    <w:p w:rsidR="00087A04" w:rsidRPr="00EB6CDD" w:rsidRDefault="00087A04" w:rsidP="00EB6CDD">
      <w:pPr>
        <w:pStyle w:val="a3"/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6CDD" w:rsidRPr="00EB6CDD" w:rsidRDefault="00EB6CDD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Будьте терпеливыми</w:t>
      </w:r>
      <w:r w:rsidR="00113AD2" w:rsidRP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087A04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Обильные и элементарные ошибки в письме, которые делает ребенок с </w:t>
      </w:r>
      <w:proofErr w:type="spellStart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дисграфией</w:t>
      </w:r>
      <w:proofErr w:type="spellEnd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взрослых, как правило, раздражают, тем более что особенностью </w:t>
      </w:r>
      <w:proofErr w:type="spellStart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дисграфии</w:t>
      </w:r>
      <w:proofErr w:type="spellEnd"/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настойчивое повторение одних и тех же ошибок. Наиболее распространены следующие: путаница в написании букв, сходных фонетически («г» и «к», «д» и «т», «б» и «п») или графически («ш» и «щ», «х» и «ж», «л» и «м»); написание заглавных букв вместо строчных (и наоборот); зеркальное отображение букв; перестановка слогов в словах; добавление в слова лишних слогов или букв; отсутствие в словах окончаний; несогласованность родовых, числовых и падежных окончаний; нарушения структуры текста, пропуски членов предложений.</w:t>
      </w: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Между тем, занимаясь с ребенком, нельзя торопиться и раздражаться. Взрослый человек должен отдавать себе отчет в том, что элементарное для него самого задание для ребенка таковым не является. Присутствие сердитого и нетерпеливого наставника только ухудшает ситуацию и </w:t>
      </w:r>
      <w:r w:rsidR="00087A04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увеличивает количество ошибок.</w:t>
      </w:r>
    </w:p>
    <w:p w:rsidR="00EB6CDD" w:rsidRDefault="00113AD2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Ор</w:t>
      </w:r>
      <w:r w:rsid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ганизуйте место учебы</w:t>
      </w: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087A04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Ребенок должен заниматься в хорошо проветренном и правильно освещенном помещении. Важно, чтобы ничто не отвлекало его: нужно выключить компьютер и телевизор, убрать со стола лишние предметы, по возможности попросить других членов семьи удалиться из комнаты. Особое внимание следует обратить на мебель и канцелярские принадлежности: стол, стул</w:t>
      </w:r>
      <w:r w:rsid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ручка или карандаш, </w:t>
      </w: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должны быть максимально удобными.</w:t>
      </w:r>
    </w:p>
    <w:p w:rsidR="00087A04" w:rsidRPr="00EB6CDD" w:rsidRDefault="00087A04" w:rsidP="00EB6CDD">
      <w:pPr>
        <w:pStyle w:val="a3"/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6CDD" w:rsidRDefault="00EB6CDD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Избегайте переутомления</w:t>
      </w:r>
      <w:r w:rsidR="00113AD2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 </w:t>
      </w:r>
    </w:p>
    <w:p w:rsidR="00087A04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Длинные занятия утомляют, из-за чего необходимы регулярные перерывы на 10-15 минут. В это время он может побегать, выпить стакан сока или съесть яблоко, поиграть. Ни в коем случае нельзя совмещать работу над текстом с просмотром телепередач или компьютерной игрой: </w:t>
      </w:r>
      <w:r w:rsidR="00087A04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будет сложно сосредоточиться.</w:t>
      </w:r>
      <w:r w:rsidR="00087A04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EB6CDD" w:rsidRDefault="00113AD2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Играйте с реб</w:t>
      </w:r>
      <w:r w:rsid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енком</w:t>
      </w: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087A04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Младшие школьники проще усваивают информацию, поданную в игровой форме. Существует множество методик обучения письму с использованием ребусов, загадок, раскрасок и т. д. Разумеется, их нужно подбирать индивидуально; по данному поводу полезно проконсультироваться с п</w:t>
      </w:r>
      <w:r w:rsidR="00087A04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сихологом и логопедом.</w:t>
      </w:r>
    </w:p>
    <w:p w:rsidR="00087A04" w:rsidRPr="00EB6CDD" w:rsidRDefault="00087A04" w:rsidP="00EB6CDD">
      <w:pPr>
        <w:pStyle w:val="a3"/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6CDD" w:rsidRDefault="00113AD2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EB6C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Проговаривайте проблемные слова</w:t>
      </w: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087A04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Необходимо подробно объяснять ребенку написание каждого слова, многократно повторяя вслух и четко артикулируя проблемные моменты. Важно, чтобы ребенок тоже проговаривал по слогам слова, которые пишет. Каждую ошибку следует исправлять, повторяя слово заново. </w:t>
      </w:r>
    </w:p>
    <w:p w:rsidR="00087A04" w:rsidRPr="00EB6CDD" w:rsidRDefault="00087A04" w:rsidP="00EB6CDD">
      <w:pPr>
        <w:pStyle w:val="a3"/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6CDD" w:rsidRDefault="00EB6CDD" w:rsidP="00EB6CDD">
      <w:pPr>
        <w:pStyle w:val="a3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Читайте вслух</w:t>
      </w:r>
      <w:r w:rsidR="00113AD2"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686F49" w:rsidRPr="00EB6CDD" w:rsidRDefault="00113AD2" w:rsidP="00EB6CD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C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Богатство словарного запаса, общее развитие человека и качество его письма находятся в прямой зависимости от того, как много художественной литературы он читает и как легко ему дается названный процесс. Для начала подойдут короткие рассказы или стихи, веселые, занимательные истории. Нельзя заставлять ребенка читать и оставлять его наедине с этим занятием. Лучше устраивать чтения вслух, по очереди или по ролям. </w:t>
      </w:r>
    </w:p>
    <w:p w:rsidR="00686F49" w:rsidRPr="00EB6CDD" w:rsidRDefault="00686F49" w:rsidP="00EB6CD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3447" w:rsidRPr="00EB6CDD" w:rsidRDefault="000D3447" w:rsidP="00EB6CDD">
      <w:pPr>
        <w:pStyle w:val="a3"/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0D3447" w:rsidRPr="00EB6CDD" w:rsidSect="00EB6C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3E3"/>
    <w:multiLevelType w:val="hybridMultilevel"/>
    <w:tmpl w:val="D1D8D8B8"/>
    <w:lvl w:ilvl="0" w:tplc="8CF647B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05759"/>
    <w:multiLevelType w:val="hybridMultilevel"/>
    <w:tmpl w:val="8140F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732A"/>
    <w:multiLevelType w:val="hybridMultilevel"/>
    <w:tmpl w:val="DA44ED58"/>
    <w:lvl w:ilvl="0" w:tplc="2CF2B1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D2"/>
    <w:rsid w:val="00087A04"/>
    <w:rsid w:val="000D3447"/>
    <w:rsid w:val="00113AD2"/>
    <w:rsid w:val="00171D23"/>
    <w:rsid w:val="00686F49"/>
    <w:rsid w:val="00D23F35"/>
    <w:rsid w:val="00EB6CDD"/>
    <w:rsid w:val="00F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BA5B-ED54-434B-82FC-3A0AC6DC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996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886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2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СШ № 29</cp:lastModifiedBy>
  <cp:revision>5</cp:revision>
  <dcterms:created xsi:type="dcterms:W3CDTF">2024-02-19T05:28:00Z</dcterms:created>
  <dcterms:modified xsi:type="dcterms:W3CDTF">2024-02-20T01:51:00Z</dcterms:modified>
</cp:coreProperties>
</file>